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E5FCB" w:rsidRPr="00C63766" w:rsidRDefault="00C63766" w:rsidP="00DE5FC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TRƯỜNG TIỂU HỌC HỒNG DƯƠNG</w:t>
      </w:r>
    </w:p>
    <w:p w:rsidR="00C63766" w:rsidRPr="00C63766" w:rsidRDefault="00C63766" w:rsidP="00C63766">
      <w:pPr>
        <w:pStyle w:val="p-res"/>
        <w:shd w:val="clear" w:color="auto" w:fill="FFFFFF"/>
        <w:spacing w:before="0" w:after="0"/>
        <w:jc w:val="center"/>
        <w:rPr>
          <w:color w:val="060606"/>
          <w:sz w:val="28"/>
          <w:szCs w:val="28"/>
        </w:rPr>
      </w:pPr>
      <w:r w:rsidRPr="00C63766">
        <w:rPr>
          <w:rStyle w:val="Manh"/>
          <w:color w:val="060606"/>
          <w:sz w:val="28"/>
          <w:szCs w:val="28"/>
        </w:rPr>
        <w:t>Bài tuyên truyền phòng chống tai nạn thương tích </w:t>
      </w:r>
    </w:p>
    <w:p w:rsidR="00C63766" w:rsidRPr="00C63766" w:rsidRDefault="00C63766" w:rsidP="00C63766">
      <w:pPr>
        <w:pStyle w:val="p-res"/>
        <w:shd w:val="clear" w:color="auto" w:fill="FFFFFF"/>
        <w:spacing w:before="0" w:after="0"/>
        <w:ind w:firstLine="720"/>
        <w:jc w:val="both"/>
        <w:rPr>
          <w:color w:val="060606"/>
          <w:sz w:val="28"/>
          <w:szCs w:val="28"/>
        </w:rPr>
      </w:pPr>
      <w:r w:rsidRPr="00C63766">
        <w:rPr>
          <w:color w:val="060606"/>
          <w:sz w:val="28"/>
          <w:szCs w:val="28"/>
        </w:rPr>
        <w:t>Tai nạn thương tích ở trẻ em là một trong những nguyên nhân hàng đầu dẫn đến tử vong và di chứng tàn tật suốt đời cho trẻ. Mặc dù nhiều biện pháp phòng chống tai nạn thương tích cho trẻ em đã và đang được thực hiện, nhưng tình hình trẻ nhập viện vì tai nạn thương tích vẫn chưa giảm. Phần lớn các trường hợp tai nạn thương tích trẻ em xảy ra là do sự bất cẩn của người lớn. Bởi vậy, hạn chế tối đa tai nạn thương tích cho trẻ trước hết cần sự quan tâm, chăm sóc của các bậc Cha mẹ.</w:t>
      </w:r>
    </w:p>
    <w:p w:rsidR="00C63766" w:rsidRPr="00C63766" w:rsidRDefault="00C63766" w:rsidP="00C63766">
      <w:pPr>
        <w:pStyle w:val="p-res"/>
        <w:shd w:val="clear" w:color="auto" w:fill="FFFFFF"/>
        <w:spacing w:before="0" w:after="0"/>
        <w:ind w:firstLine="720"/>
        <w:jc w:val="both"/>
        <w:rPr>
          <w:color w:val="060606"/>
          <w:sz w:val="28"/>
          <w:szCs w:val="28"/>
        </w:rPr>
      </w:pPr>
      <w:r w:rsidRPr="00C63766">
        <w:rPr>
          <w:color w:val="060606"/>
          <w:sz w:val="28"/>
          <w:szCs w:val="28"/>
        </w:rPr>
        <w:t>Có nhiều nguyên nhân dẫn đến tai nạn thương tích ở trẻ nhưng sâu xa là do sự bất cẩn của người lớn. Dù ở môi trường nào cũng vậy, trẻ vẫn có thể gặp những nguy cơ xãy ra tai nạn như: bỏng nước sôi, nuốt phải dị vật, bị điện giật do cho tay vào ổ điện, ngã cầu thang…</w:t>
      </w:r>
    </w:p>
    <w:p w:rsidR="00C63766" w:rsidRPr="00C63766" w:rsidRDefault="00C63766" w:rsidP="00C63766">
      <w:pPr>
        <w:pStyle w:val="p-res"/>
        <w:shd w:val="clear" w:color="auto" w:fill="FFFFFF"/>
        <w:spacing w:before="0" w:after="0"/>
        <w:ind w:firstLine="720"/>
        <w:jc w:val="both"/>
        <w:rPr>
          <w:color w:val="060606"/>
          <w:sz w:val="28"/>
          <w:szCs w:val="28"/>
        </w:rPr>
      </w:pPr>
      <w:r w:rsidRPr="00C63766">
        <w:rPr>
          <w:color w:val="060606"/>
          <w:sz w:val="28"/>
          <w:szCs w:val="28"/>
        </w:rPr>
        <w:t>Như chúng ta đã biết tai nạn thương tích thường bất ngờ xảy ra, không có nguyên nhân rõ ràng, khó lường trước được và gây ra những thương tổn trên cơ thể người và có thể xảy ra mọi lúc, mọi nơi nhất là ở lứa tuổi học sinh . Vì ở lứa tuổi này các em thường hiếu động, thích tò mò, nghịch ngợm và chưa có kiến thức,kỹ năng, phòng tránh nên rất dễ bị tai nạn thương tích.  Vì vậy  để hạn chế nguy cơ mắc và tử vong do tai nạn thương tích chúng ta cùng tìm hiểu về tai nạn thương tích và các biện pháp phòng tránh như.</w:t>
      </w:r>
    </w:p>
    <w:p w:rsidR="00C63766" w:rsidRPr="00C63766" w:rsidRDefault="00C63766" w:rsidP="00C63766">
      <w:pPr>
        <w:pStyle w:val="p-res"/>
        <w:shd w:val="clear" w:color="auto" w:fill="FFFFFF"/>
        <w:spacing w:before="0" w:after="0"/>
        <w:ind w:firstLine="720"/>
        <w:jc w:val="both"/>
        <w:rPr>
          <w:color w:val="060606"/>
          <w:sz w:val="28"/>
          <w:szCs w:val="28"/>
        </w:rPr>
      </w:pPr>
      <w:r w:rsidRPr="00C63766">
        <w:rPr>
          <w:color w:val="060606"/>
          <w:sz w:val="28"/>
          <w:szCs w:val="28"/>
        </w:rPr>
        <w:t>Tai nạn thương tích do giao thông: Là những trường hợp xảy ra do sự va chạm, nằm ngoài ý muốn chủ quan của con người, do nhiều yếu tố khách quan và chủ quan người tham gia giao thông gây nên….</w:t>
      </w:r>
    </w:p>
    <w:p w:rsidR="00C63766" w:rsidRPr="00C63766" w:rsidRDefault="00C63766" w:rsidP="00C63766">
      <w:pPr>
        <w:pStyle w:val="p-res"/>
        <w:shd w:val="clear" w:color="auto" w:fill="FFFFFF"/>
        <w:spacing w:before="0" w:after="0"/>
        <w:ind w:firstLine="720"/>
        <w:jc w:val="both"/>
        <w:rPr>
          <w:color w:val="060606"/>
          <w:sz w:val="28"/>
          <w:szCs w:val="28"/>
        </w:rPr>
      </w:pPr>
      <w:r w:rsidRPr="00C63766">
        <w:rPr>
          <w:rStyle w:val="Manh"/>
          <w:color w:val="060606"/>
          <w:sz w:val="28"/>
          <w:szCs w:val="28"/>
        </w:rPr>
        <w:t>Bỏng:</w:t>
      </w:r>
      <w:r w:rsidRPr="00C63766">
        <w:rPr>
          <w:color w:val="060606"/>
          <w:sz w:val="28"/>
          <w:szCs w:val="28"/>
        </w:rPr>
        <w:t> Là tổn thương một hoặc nhiều lớp tế bào da khi tiếp xúc với chất lỏng nóng, lửa, các tai nạn thương tích da do điện, nước nóng…</w:t>
      </w:r>
    </w:p>
    <w:p w:rsidR="00C63766" w:rsidRPr="00C63766" w:rsidRDefault="00C63766" w:rsidP="00C63766">
      <w:pPr>
        <w:pStyle w:val="p-res"/>
        <w:shd w:val="clear" w:color="auto" w:fill="FFFFFF"/>
        <w:spacing w:before="0" w:after="0"/>
        <w:ind w:firstLine="720"/>
        <w:jc w:val="both"/>
        <w:rPr>
          <w:color w:val="060606"/>
          <w:sz w:val="28"/>
          <w:szCs w:val="28"/>
        </w:rPr>
      </w:pPr>
      <w:r w:rsidRPr="00C63766">
        <w:rPr>
          <w:rStyle w:val="Manh"/>
          <w:color w:val="060606"/>
          <w:sz w:val="28"/>
          <w:szCs w:val="28"/>
        </w:rPr>
        <w:t>Đuối nước</w:t>
      </w:r>
      <w:r w:rsidRPr="00C63766">
        <w:rPr>
          <w:color w:val="060606"/>
          <w:sz w:val="28"/>
          <w:szCs w:val="28"/>
        </w:rPr>
        <w:t>: Là do các bậc cha mẹ để con ra sông, suối, hồ ao dễ xãy ra đuối nước</w:t>
      </w:r>
    </w:p>
    <w:p w:rsidR="00C63766" w:rsidRPr="00C63766" w:rsidRDefault="00C63766" w:rsidP="00C63766">
      <w:pPr>
        <w:pStyle w:val="p-res"/>
        <w:shd w:val="clear" w:color="auto" w:fill="FFFFFF"/>
        <w:spacing w:before="0" w:after="0"/>
        <w:jc w:val="both"/>
        <w:rPr>
          <w:color w:val="060606"/>
          <w:sz w:val="28"/>
          <w:szCs w:val="28"/>
        </w:rPr>
      </w:pPr>
      <w:r>
        <w:rPr>
          <w:color w:val="060606"/>
          <w:sz w:val="28"/>
          <w:szCs w:val="28"/>
        </w:rPr>
        <w:t> </w:t>
      </w:r>
      <w:r>
        <w:rPr>
          <w:color w:val="060606"/>
          <w:sz w:val="28"/>
          <w:szCs w:val="28"/>
        </w:rPr>
        <w:tab/>
      </w:r>
      <w:r w:rsidRPr="00C63766">
        <w:rPr>
          <w:rStyle w:val="Manh"/>
          <w:color w:val="060606"/>
          <w:sz w:val="28"/>
          <w:szCs w:val="28"/>
        </w:rPr>
        <w:t>Điện giật</w:t>
      </w:r>
      <w:r w:rsidRPr="00C63766">
        <w:rPr>
          <w:color w:val="060606"/>
          <w:sz w:val="28"/>
          <w:szCs w:val="28"/>
        </w:rPr>
        <w:t>: Là những trường hợp tai nạn tương tích do tiếp xúc với điện gây nên hậu quả bị thương hay tử vong.</w:t>
      </w:r>
    </w:p>
    <w:p w:rsidR="00C63766" w:rsidRPr="00C63766" w:rsidRDefault="00C63766" w:rsidP="00C63766">
      <w:pPr>
        <w:pStyle w:val="p-res"/>
        <w:shd w:val="clear" w:color="auto" w:fill="FFFFFF"/>
        <w:spacing w:before="0" w:after="0"/>
        <w:ind w:firstLine="720"/>
        <w:jc w:val="both"/>
        <w:rPr>
          <w:color w:val="060606"/>
          <w:sz w:val="28"/>
          <w:szCs w:val="28"/>
        </w:rPr>
      </w:pPr>
      <w:r w:rsidRPr="00C63766">
        <w:rPr>
          <w:rStyle w:val="Manh"/>
          <w:color w:val="060606"/>
          <w:sz w:val="28"/>
          <w:szCs w:val="28"/>
        </w:rPr>
        <w:t>Ngã:</w:t>
      </w:r>
      <w:r w:rsidRPr="00C63766">
        <w:rPr>
          <w:color w:val="060606"/>
          <w:sz w:val="28"/>
          <w:szCs w:val="28"/>
        </w:rPr>
        <w:t> Là tai nạn tương tích do ngã, rơi từ trên cao xuống</w:t>
      </w:r>
    </w:p>
    <w:p w:rsidR="00C63766" w:rsidRDefault="00C63766" w:rsidP="00C63766">
      <w:pPr>
        <w:pStyle w:val="p-res"/>
        <w:shd w:val="clear" w:color="auto" w:fill="FFFFFF"/>
        <w:spacing w:before="0" w:after="0"/>
        <w:ind w:firstLine="720"/>
        <w:jc w:val="both"/>
        <w:rPr>
          <w:color w:val="060606"/>
          <w:sz w:val="28"/>
          <w:szCs w:val="28"/>
        </w:rPr>
      </w:pPr>
      <w:r w:rsidRPr="00C63766">
        <w:rPr>
          <w:rStyle w:val="Manh"/>
          <w:color w:val="060606"/>
          <w:sz w:val="28"/>
          <w:szCs w:val="28"/>
        </w:rPr>
        <w:t>Động vật cắn</w:t>
      </w:r>
      <w:r w:rsidRPr="00C63766">
        <w:rPr>
          <w:color w:val="060606"/>
          <w:sz w:val="28"/>
          <w:szCs w:val="28"/>
        </w:rPr>
        <w:t>: Chấn thương do động vật chó, mèo…</w:t>
      </w:r>
    </w:p>
    <w:p w:rsidR="00C63766" w:rsidRPr="00C63766" w:rsidRDefault="00C63766" w:rsidP="00C63766">
      <w:pPr>
        <w:pStyle w:val="p-res"/>
        <w:shd w:val="clear" w:color="auto" w:fill="FFFFFF"/>
        <w:spacing w:before="0" w:after="0"/>
        <w:ind w:firstLine="720"/>
        <w:jc w:val="both"/>
        <w:rPr>
          <w:color w:val="060606"/>
          <w:sz w:val="28"/>
          <w:szCs w:val="28"/>
        </w:rPr>
      </w:pPr>
      <w:r w:rsidRPr="00C63766">
        <w:rPr>
          <w:rStyle w:val="Manh"/>
          <w:color w:val="060606"/>
          <w:sz w:val="28"/>
          <w:szCs w:val="28"/>
        </w:rPr>
        <w:t>Ngộ độc</w:t>
      </w:r>
      <w:r w:rsidRPr="00C63766">
        <w:rPr>
          <w:color w:val="060606"/>
          <w:sz w:val="28"/>
          <w:szCs w:val="28"/>
        </w:rPr>
        <w:t>: Là những trường hợp do hít vào, ăn vào, tiêm vào cơ thể các loại độc tố dẫn đến tử vong hoặc ngộ độc cần có chăm sóc của y tế</w:t>
      </w:r>
    </w:p>
    <w:p w:rsidR="00C63766" w:rsidRPr="00C63766" w:rsidRDefault="00C63766" w:rsidP="00C63766">
      <w:pPr>
        <w:pStyle w:val="p-res"/>
        <w:shd w:val="clear" w:color="auto" w:fill="FFFFFF"/>
        <w:spacing w:before="0" w:after="0"/>
        <w:ind w:firstLine="720"/>
        <w:jc w:val="both"/>
        <w:rPr>
          <w:color w:val="060606"/>
          <w:sz w:val="28"/>
          <w:szCs w:val="28"/>
        </w:rPr>
      </w:pPr>
      <w:r w:rsidRPr="00C63766">
        <w:rPr>
          <w:rStyle w:val="Manh"/>
          <w:color w:val="060606"/>
          <w:sz w:val="28"/>
          <w:szCs w:val="28"/>
        </w:rPr>
        <w:t>Bạo lực gia đình</w:t>
      </w:r>
      <w:r w:rsidRPr="00C63766">
        <w:rPr>
          <w:color w:val="060606"/>
          <w:sz w:val="28"/>
          <w:szCs w:val="28"/>
        </w:rPr>
        <w:t>: Là hành động dùng vũ lực hăm dọa, hoặc đánh con còn thơ dại hoặc nhóm người, cộng đồng khác gây tai nạn thương tích có thể tử vong, tổn thương đến các cháu</w:t>
      </w:r>
    </w:p>
    <w:p w:rsidR="00C63766" w:rsidRPr="00C63766" w:rsidRDefault="00C63766" w:rsidP="00C63766">
      <w:pPr>
        <w:pStyle w:val="p-res"/>
        <w:shd w:val="clear" w:color="auto" w:fill="FFFFFF"/>
        <w:spacing w:before="0" w:after="0"/>
        <w:ind w:firstLine="720"/>
        <w:jc w:val="both"/>
        <w:rPr>
          <w:color w:val="060606"/>
          <w:sz w:val="28"/>
          <w:szCs w:val="28"/>
        </w:rPr>
      </w:pPr>
      <w:r w:rsidRPr="00C63766">
        <w:rPr>
          <w:rStyle w:val="Manh"/>
          <w:color w:val="060606"/>
          <w:sz w:val="28"/>
          <w:szCs w:val="28"/>
        </w:rPr>
        <w:lastRenderedPageBreak/>
        <w:t>PHÒNG TRÁNH TAI NẠN THƯƠNG TÍCH</w:t>
      </w:r>
      <w:r w:rsidRPr="00C63766">
        <w:rPr>
          <w:color w:val="060606"/>
          <w:sz w:val="28"/>
          <w:szCs w:val="28"/>
        </w:rPr>
        <w:t>:</w:t>
      </w:r>
    </w:p>
    <w:p w:rsidR="00C63766" w:rsidRPr="00C63766" w:rsidRDefault="00C63766" w:rsidP="00C63766">
      <w:pPr>
        <w:pStyle w:val="p-res"/>
        <w:shd w:val="clear" w:color="auto" w:fill="FFFFFF"/>
        <w:spacing w:before="0" w:after="0"/>
        <w:ind w:firstLine="720"/>
        <w:jc w:val="both"/>
        <w:rPr>
          <w:color w:val="060606"/>
          <w:sz w:val="28"/>
          <w:szCs w:val="28"/>
        </w:rPr>
      </w:pPr>
      <w:r w:rsidRPr="00C63766">
        <w:rPr>
          <w:color w:val="060606"/>
          <w:sz w:val="28"/>
          <w:szCs w:val="28"/>
        </w:rPr>
        <w:t>Để phòng tránh tối thiểu các tai nạn thương tích xảy ra các bậc cha mẹ cần phải lưu ý, cũng như các nhà trường.</w:t>
      </w:r>
    </w:p>
    <w:p w:rsidR="00C63766" w:rsidRPr="00C63766" w:rsidRDefault="00C63766" w:rsidP="00C63766">
      <w:pPr>
        <w:pStyle w:val="p-res"/>
        <w:shd w:val="clear" w:color="auto" w:fill="FFFFFF"/>
        <w:spacing w:before="0" w:after="0"/>
        <w:ind w:firstLine="720"/>
        <w:jc w:val="both"/>
        <w:rPr>
          <w:color w:val="060606"/>
          <w:sz w:val="28"/>
          <w:szCs w:val="28"/>
        </w:rPr>
      </w:pPr>
      <w:r w:rsidRPr="00C63766">
        <w:rPr>
          <w:color w:val="060606"/>
          <w:sz w:val="28"/>
          <w:szCs w:val="28"/>
        </w:rPr>
        <w:t>Sân trường cần bằng phẳng và không bị trơn trượt</w:t>
      </w:r>
    </w:p>
    <w:p w:rsidR="00C63766" w:rsidRPr="00C63766" w:rsidRDefault="00C63766" w:rsidP="00C63766">
      <w:pPr>
        <w:pStyle w:val="p-res"/>
        <w:shd w:val="clear" w:color="auto" w:fill="FFFFFF"/>
        <w:spacing w:before="0" w:after="0"/>
        <w:ind w:firstLine="720"/>
        <w:jc w:val="both"/>
        <w:rPr>
          <w:color w:val="060606"/>
          <w:sz w:val="28"/>
          <w:szCs w:val="28"/>
        </w:rPr>
      </w:pPr>
      <w:r w:rsidRPr="00C63766">
        <w:rPr>
          <w:color w:val="060606"/>
          <w:sz w:val="28"/>
          <w:szCs w:val="28"/>
        </w:rPr>
        <w:t>Cửa sổ, hành lang, cầu thang phải có tay vịn, lan can.</w:t>
      </w:r>
    </w:p>
    <w:p w:rsidR="00C63766" w:rsidRPr="00C63766" w:rsidRDefault="00C63766" w:rsidP="00C63766">
      <w:pPr>
        <w:pStyle w:val="p-res"/>
        <w:shd w:val="clear" w:color="auto" w:fill="FFFFFF"/>
        <w:spacing w:before="0" w:after="0"/>
        <w:ind w:firstLine="720"/>
        <w:jc w:val="both"/>
        <w:rPr>
          <w:color w:val="060606"/>
          <w:sz w:val="28"/>
          <w:szCs w:val="28"/>
        </w:rPr>
      </w:pPr>
      <w:r w:rsidRPr="00C63766">
        <w:rPr>
          <w:color w:val="060606"/>
          <w:sz w:val="28"/>
          <w:szCs w:val="28"/>
        </w:rPr>
        <w:t>Không để các em leo trèo</w:t>
      </w:r>
    </w:p>
    <w:p w:rsidR="00C63766" w:rsidRPr="00C63766" w:rsidRDefault="00C63766" w:rsidP="00C63766">
      <w:pPr>
        <w:pStyle w:val="p-res"/>
        <w:shd w:val="clear" w:color="auto" w:fill="FFFFFF"/>
        <w:spacing w:before="0" w:after="0"/>
        <w:ind w:firstLine="720"/>
        <w:jc w:val="both"/>
        <w:rPr>
          <w:color w:val="060606"/>
          <w:sz w:val="28"/>
          <w:szCs w:val="28"/>
        </w:rPr>
      </w:pPr>
      <w:r w:rsidRPr="00C63766">
        <w:rPr>
          <w:color w:val="060606"/>
          <w:sz w:val="28"/>
          <w:szCs w:val="28"/>
        </w:rPr>
        <w:t>Phòng ngừa đánh nhau, bạo lực trong trường học</w:t>
      </w:r>
    </w:p>
    <w:p w:rsidR="00C63766" w:rsidRPr="00C63766" w:rsidRDefault="00C63766" w:rsidP="00C63766">
      <w:pPr>
        <w:pStyle w:val="p-res"/>
        <w:shd w:val="clear" w:color="auto" w:fill="FFFFFF"/>
        <w:spacing w:before="0" w:after="0"/>
        <w:ind w:firstLine="720"/>
        <w:jc w:val="both"/>
        <w:rPr>
          <w:color w:val="060606"/>
          <w:sz w:val="28"/>
          <w:szCs w:val="28"/>
        </w:rPr>
      </w:pPr>
      <w:r w:rsidRPr="00C63766">
        <w:rPr>
          <w:color w:val="060606"/>
          <w:sz w:val="28"/>
          <w:szCs w:val="28"/>
        </w:rPr>
        <w:t>Không cho các em mang đến trường các vật sắc nhọn nguy hiểm như dao, kiếm, súng cao su và các hung khí.</w:t>
      </w:r>
    </w:p>
    <w:p w:rsidR="00C63766" w:rsidRPr="00C63766" w:rsidRDefault="00C63766" w:rsidP="00C63766">
      <w:pPr>
        <w:pStyle w:val="p-res"/>
        <w:shd w:val="clear" w:color="auto" w:fill="FFFFFF"/>
        <w:spacing w:before="0" w:after="0"/>
        <w:ind w:firstLine="720"/>
        <w:jc w:val="both"/>
        <w:rPr>
          <w:color w:val="060606"/>
          <w:sz w:val="28"/>
          <w:szCs w:val="28"/>
        </w:rPr>
      </w:pPr>
      <w:r w:rsidRPr="00C63766">
        <w:rPr>
          <w:color w:val="060606"/>
          <w:sz w:val="28"/>
          <w:szCs w:val="28"/>
        </w:rPr>
        <w:t>Nhà trường phải thường xuyên quản lý, giám các em ở mọi lúc, mọi nơi, giáo dục các em phải đoàn kết với các bạn trong nhà trường</w:t>
      </w:r>
    </w:p>
    <w:p w:rsidR="00C63766" w:rsidRPr="00C63766" w:rsidRDefault="00C63766" w:rsidP="00C63766">
      <w:pPr>
        <w:pStyle w:val="p-res"/>
        <w:shd w:val="clear" w:color="auto" w:fill="FFFFFF"/>
        <w:spacing w:before="0" w:after="0"/>
        <w:ind w:firstLine="720"/>
        <w:jc w:val="both"/>
        <w:rPr>
          <w:color w:val="060606"/>
          <w:sz w:val="28"/>
          <w:szCs w:val="28"/>
        </w:rPr>
      </w:pPr>
      <w:r w:rsidRPr="00C63766">
        <w:rPr>
          <w:color w:val="060606"/>
          <w:sz w:val="28"/>
          <w:szCs w:val="28"/>
        </w:rPr>
        <w:t>Phòng ngừa tai nạn giao thông</w:t>
      </w:r>
    </w:p>
    <w:p w:rsidR="00C63766" w:rsidRPr="00C63766" w:rsidRDefault="00C63766" w:rsidP="00C63766">
      <w:pPr>
        <w:pStyle w:val="p-res"/>
        <w:shd w:val="clear" w:color="auto" w:fill="FFFFFF"/>
        <w:spacing w:before="0" w:after="0"/>
        <w:ind w:firstLine="720"/>
        <w:jc w:val="both"/>
        <w:rPr>
          <w:color w:val="060606"/>
          <w:sz w:val="28"/>
          <w:szCs w:val="28"/>
        </w:rPr>
      </w:pPr>
      <w:r w:rsidRPr="00C63766">
        <w:rPr>
          <w:color w:val="060606"/>
          <w:sz w:val="28"/>
          <w:szCs w:val="28"/>
        </w:rPr>
        <w:t>Phòng ngừa đuối nước</w:t>
      </w:r>
    </w:p>
    <w:p w:rsidR="00C63766" w:rsidRPr="00C63766" w:rsidRDefault="00C63766" w:rsidP="00C63766">
      <w:pPr>
        <w:pStyle w:val="p-res"/>
        <w:shd w:val="clear" w:color="auto" w:fill="FFFFFF"/>
        <w:spacing w:before="0" w:after="0"/>
        <w:ind w:firstLine="720"/>
        <w:jc w:val="both"/>
        <w:rPr>
          <w:color w:val="060606"/>
          <w:sz w:val="28"/>
          <w:szCs w:val="28"/>
        </w:rPr>
      </w:pPr>
      <w:r w:rsidRPr="00C63766">
        <w:rPr>
          <w:color w:val="060606"/>
          <w:sz w:val="28"/>
          <w:szCs w:val="28"/>
        </w:rPr>
        <w:t>Phòng ngừa hệ thống điện trong nhà trường, cũng như gia đình</w:t>
      </w:r>
    </w:p>
    <w:p w:rsidR="00C63766" w:rsidRPr="00C63766" w:rsidRDefault="00C63766" w:rsidP="00C63766">
      <w:pPr>
        <w:pStyle w:val="p-res"/>
        <w:shd w:val="clear" w:color="auto" w:fill="FFFFFF"/>
        <w:spacing w:before="0" w:after="0"/>
        <w:ind w:firstLine="720"/>
        <w:jc w:val="both"/>
        <w:rPr>
          <w:color w:val="060606"/>
          <w:sz w:val="28"/>
          <w:szCs w:val="28"/>
        </w:rPr>
      </w:pPr>
      <w:r w:rsidRPr="00C63766">
        <w:rPr>
          <w:color w:val="060606"/>
          <w:sz w:val="28"/>
          <w:szCs w:val="28"/>
        </w:rPr>
        <w:t>Phòng ngừa ngộ độc thức ăn</w:t>
      </w:r>
    </w:p>
    <w:p w:rsidR="00C63766" w:rsidRPr="00C63766" w:rsidRDefault="00C63766" w:rsidP="00C63766">
      <w:pPr>
        <w:pStyle w:val="p-res"/>
        <w:shd w:val="clear" w:color="auto" w:fill="FFFFFF"/>
        <w:spacing w:before="0" w:after="0"/>
        <w:ind w:firstLine="720"/>
        <w:jc w:val="both"/>
        <w:rPr>
          <w:color w:val="060606"/>
          <w:sz w:val="28"/>
          <w:szCs w:val="28"/>
        </w:rPr>
      </w:pPr>
      <w:r w:rsidRPr="00C63766">
        <w:rPr>
          <w:color w:val="060606"/>
          <w:sz w:val="28"/>
          <w:szCs w:val="28"/>
        </w:rPr>
        <w:t>Cho nên Nhà trường và các bậc cha, mẹ cần trang bị cho các em có những kiến thức, kỹ năng cơ bản nhất để tự bảo bản thân các em.</w:t>
      </w:r>
    </w:p>
    <w:p w:rsidR="00C63766" w:rsidRPr="00C63766" w:rsidRDefault="00C63766" w:rsidP="00C63766">
      <w:pPr>
        <w:pStyle w:val="p-res"/>
        <w:shd w:val="clear" w:color="auto" w:fill="FFFFFF"/>
        <w:spacing w:before="0" w:after="0"/>
        <w:ind w:firstLine="720"/>
        <w:jc w:val="both"/>
        <w:rPr>
          <w:color w:val="060606"/>
          <w:sz w:val="28"/>
          <w:szCs w:val="28"/>
        </w:rPr>
      </w:pPr>
      <w:r w:rsidRPr="00C63766">
        <w:rPr>
          <w:color w:val="060606"/>
          <w:sz w:val="28"/>
          <w:szCs w:val="28"/>
        </w:rPr>
        <w:t>Vì tương lai tốt đẹp của con em chúng ta, nhà trường, các bậc cha, mẹ, anh chị của các em hãy nâng cao ý thức chăm sóc, giáo dục và bảo vệ các em, tạo môi trường an toàn và lành mạnh để các em phát triển toàn diện, góp phần xây dựng một tương lai tươi sáng cho đất nước và địa phương./.</w:t>
      </w:r>
    </w:p>
    <w:p w:rsidR="00207A24" w:rsidRPr="00C63766" w:rsidRDefault="00C63766">
      <w:pPr>
        <w:rPr>
          <w:rFonts w:ascii="Times New Roman" w:hAnsi="Times New Roman" w:cs="Times New Roman"/>
          <w:sz w:val="28"/>
          <w:szCs w:val="28"/>
        </w:rPr>
      </w:pPr>
      <w:r>
        <w:rPr>
          <w:rFonts w:ascii="Times New Roman" w:hAnsi="Times New Roman" w:cs="Times New Roman"/>
          <w:sz w:val="28"/>
          <w:szCs w:val="28"/>
        </w:rPr>
        <w:t xml:space="preserve">                                                              Hồng Dương, ngày 23 tháng 8 năm 2023</w:t>
      </w:r>
    </w:p>
    <w:p w:rsidR="00207A24" w:rsidRPr="00C63766" w:rsidRDefault="00C63766">
      <w:pPr>
        <w:rPr>
          <w:rFonts w:ascii="Times New Roman" w:hAnsi="Times New Roman" w:cs="Times New Roman"/>
          <w:sz w:val="28"/>
          <w:szCs w:val="28"/>
        </w:rPr>
      </w:pPr>
      <w:r>
        <w:rPr>
          <w:rFonts w:ascii="Times New Roman" w:hAnsi="Times New Roman" w:cs="Times New Roman"/>
          <w:sz w:val="28"/>
          <w:szCs w:val="28"/>
        </w:rPr>
        <w:t xml:space="preserve">                                                                                      Người tuyên truyền</w:t>
      </w:r>
    </w:p>
    <w:p w:rsidR="00207A24" w:rsidRPr="00C63766" w:rsidRDefault="00207A24">
      <w:pPr>
        <w:rPr>
          <w:rFonts w:ascii="Times New Roman" w:hAnsi="Times New Roman" w:cs="Times New Roman"/>
          <w:sz w:val="28"/>
          <w:szCs w:val="28"/>
        </w:rPr>
      </w:pPr>
    </w:p>
    <w:p w:rsidR="00207A24" w:rsidRPr="00C63766" w:rsidRDefault="00207A24">
      <w:pPr>
        <w:rPr>
          <w:rFonts w:ascii="Times New Roman" w:hAnsi="Times New Roman" w:cs="Times New Roman"/>
          <w:sz w:val="28"/>
          <w:szCs w:val="28"/>
        </w:rPr>
      </w:pPr>
    </w:p>
    <w:p w:rsidR="00207A24" w:rsidRPr="00C63766" w:rsidRDefault="00207A24">
      <w:pPr>
        <w:rPr>
          <w:rFonts w:ascii="Times New Roman" w:hAnsi="Times New Roman" w:cs="Times New Roman"/>
          <w:sz w:val="28"/>
          <w:szCs w:val="28"/>
        </w:rPr>
      </w:pPr>
    </w:p>
    <w:p w:rsidR="00207A24" w:rsidRPr="00C63766" w:rsidRDefault="00207A24">
      <w:pPr>
        <w:rPr>
          <w:rFonts w:ascii="Times New Roman" w:hAnsi="Times New Roman" w:cs="Times New Roman"/>
          <w:sz w:val="28"/>
          <w:szCs w:val="28"/>
        </w:rPr>
      </w:pPr>
    </w:p>
    <w:p w:rsidR="00207A24" w:rsidRPr="00C63766" w:rsidRDefault="00207A24">
      <w:pPr>
        <w:rPr>
          <w:rFonts w:ascii="Times New Roman" w:hAnsi="Times New Roman" w:cs="Times New Roman"/>
          <w:sz w:val="28"/>
          <w:szCs w:val="28"/>
        </w:rPr>
      </w:pPr>
    </w:p>
    <w:p w:rsidR="00207A24" w:rsidRPr="00C63766" w:rsidRDefault="00207A24">
      <w:pPr>
        <w:rPr>
          <w:rFonts w:ascii="Times New Roman" w:hAnsi="Times New Roman" w:cs="Times New Roman"/>
          <w:sz w:val="28"/>
          <w:szCs w:val="28"/>
        </w:rPr>
      </w:pPr>
    </w:p>
    <w:p w:rsidR="00207A24" w:rsidRPr="00C63766" w:rsidRDefault="00207A24">
      <w:pPr>
        <w:rPr>
          <w:rFonts w:ascii="Times New Roman" w:hAnsi="Times New Roman" w:cs="Times New Roman"/>
          <w:sz w:val="28"/>
          <w:szCs w:val="28"/>
        </w:rPr>
      </w:pPr>
    </w:p>
    <w:p w:rsidR="00207A24" w:rsidRPr="00C63766" w:rsidRDefault="00207A24">
      <w:pPr>
        <w:rPr>
          <w:rFonts w:ascii="Times New Roman" w:hAnsi="Times New Roman" w:cs="Times New Roman"/>
          <w:sz w:val="28"/>
          <w:szCs w:val="28"/>
        </w:rPr>
      </w:pPr>
    </w:p>
    <w:p w:rsidR="00207A24" w:rsidRPr="00C63766" w:rsidRDefault="00207A24">
      <w:pPr>
        <w:rPr>
          <w:rFonts w:ascii="Times New Roman" w:hAnsi="Times New Roman" w:cs="Times New Roman"/>
          <w:sz w:val="28"/>
          <w:szCs w:val="28"/>
        </w:rPr>
      </w:pPr>
    </w:p>
    <w:p w:rsidR="00207A24" w:rsidRPr="00C63766" w:rsidRDefault="00207A24">
      <w:pPr>
        <w:rPr>
          <w:rFonts w:ascii="Times New Roman" w:hAnsi="Times New Roman" w:cs="Times New Roman"/>
          <w:sz w:val="28"/>
          <w:szCs w:val="28"/>
        </w:rPr>
      </w:pPr>
    </w:p>
    <w:p w:rsidR="00207A24" w:rsidRPr="00C63766" w:rsidRDefault="00207A24">
      <w:pPr>
        <w:rPr>
          <w:rFonts w:ascii="Times New Roman" w:hAnsi="Times New Roman" w:cs="Times New Roman"/>
          <w:sz w:val="28"/>
          <w:szCs w:val="28"/>
        </w:rPr>
      </w:pPr>
    </w:p>
    <w:p w:rsidR="00207A24" w:rsidRPr="00C63766" w:rsidRDefault="00207A24">
      <w:pPr>
        <w:rPr>
          <w:rFonts w:ascii="Times New Roman" w:hAnsi="Times New Roman" w:cs="Times New Roman"/>
          <w:sz w:val="28"/>
          <w:szCs w:val="28"/>
        </w:rPr>
      </w:pPr>
    </w:p>
    <w:sectPr w:rsidR="00207A24" w:rsidRPr="00C63766" w:rsidSect="00C24C29">
      <w:headerReference w:type="even" r:id="rId7"/>
      <w:headerReference w:type="default" r:id="rId8"/>
      <w:footerReference w:type="even" r:id="rId9"/>
      <w:footerReference w:type="default" r:id="rId10"/>
      <w:pgSz w:w="11907"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2269E" w:rsidRDefault="0012269E">
      <w:pPr>
        <w:spacing w:after="0" w:line="240" w:lineRule="auto"/>
      </w:pPr>
      <w:r>
        <w:separator/>
      </w:r>
    </w:p>
  </w:endnote>
  <w:endnote w:type="continuationSeparator" w:id="0">
    <w:p w:rsidR="0012269E" w:rsidRDefault="0012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5002EFF" w:usb1="C000E47F" w:usb2="0000002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24C29" w:rsidRDefault="006C25A4">
    <w:pPr>
      <w:pStyle w:val="Chntrang"/>
      <w:framePr w:wrap="around" w:vAnchor="text" w:hAnchor="margin" w:xAlign="right" w:y="1"/>
      <w:rPr>
        <w:rStyle w:val="Strang"/>
      </w:rPr>
    </w:pPr>
    <w:r>
      <w:rPr>
        <w:rStyle w:val="Strang"/>
      </w:rPr>
      <w:fldChar w:fldCharType="begin"/>
    </w:r>
    <w:r w:rsidR="00DE5FCB">
      <w:rPr>
        <w:rStyle w:val="Strang"/>
      </w:rPr>
      <w:instrText xml:space="preserve">PAGE  </w:instrText>
    </w:r>
    <w:r>
      <w:rPr>
        <w:rStyle w:val="Strang"/>
      </w:rPr>
      <w:fldChar w:fldCharType="end"/>
    </w:r>
  </w:p>
  <w:p w:rsidR="00C24C29" w:rsidRDefault="00326C22">
    <w:pPr>
      <w:pStyle w:val="Chntrang"/>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24C29" w:rsidRDefault="00326C22">
    <w:pPr>
      <w:pStyle w:val="Chntrang"/>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2269E" w:rsidRDefault="0012269E">
      <w:pPr>
        <w:spacing w:after="0" w:line="240" w:lineRule="auto"/>
      </w:pPr>
      <w:r>
        <w:separator/>
      </w:r>
    </w:p>
  </w:footnote>
  <w:footnote w:type="continuationSeparator" w:id="0">
    <w:p w:rsidR="0012269E" w:rsidRDefault="00122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24C29" w:rsidRDefault="006C25A4">
    <w:pPr>
      <w:pStyle w:val="utrang"/>
      <w:framePr w:wrap="around" w:vAnchor="text" w:hAnchor="margin" w:xAlign="right" w:y="1"/>
      <w:rPr>
        <w:rStyle w:val="Strang"/>
      </w:rPr>
    </w:pPr>
    <w:r>
      <w:rPr>
        <w:rStyle w:val="Strang"/>
      </w:rPr>
      <w:fldChar w:fldCharType="begin"/>
    </w:r>
    <w:r w:rsidR="00DE5FCB">
      <w:rPr>
        <w:rStyle w:val="Strang"/>
      </w:rPr>
      <w:instrText xml:space="preserve">PAGE  </w:instrText>
    </w:r>
    <w:r>
      <w:rPr>
        <w:rStyle w:val="Strang"/>
      </w:rPr>
      <w:fldChar w:fldCharType="end"/>
    </w:r>
  </w:p>
  <w:p w:rsidR="00C24C29" w:rsidRDefault="00326C22">
    <w:pPr>
      <w:pStyle w:val="utrang"/>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24C29" w:rsidRPr="0016279B" w:rsidRDefault="006C25A4">
    <w:pPr>
      <w:pStyle w:val="utrang"/>
      <w:jc w:val="center"/>
      <w:rPr>
        <w:rFonts w:ascii="Times New Roman" w:hAnsi="Times New Roman"/>
      </w:rPr>
    </w:pPr>
    <w:r w:rsidRPr="0016279B">
      <w:rPr>
        <w:rFonts w:ascii="Times New Roman" w:hAnsi="Times New Roman"/>
      </w:rPr>
      <w:fldChar w:fldCharType="begin"/>
    </w:r>
    <w:r w:rsidR="00DE5FCB" w:rsidRPr="0016279B">
      <w:rPr>
        <w:rFonts w:ascii="Times New Roman" w:hAnsi="Times New Roman"/>
      </w:rPr>
      <w:instrText xml:space="preserve"> PAGE   \* MERGEFORMAT </w:instrText>
    </w:r>
    <w:r w:rsidRPr="0016279B">
      <w:rPr>
        <w:rFonts w:ascii="Times New Roman" w:hAnsi="Times New Roman"/>
      </w:rPr>
      <w:fldChar w:fldCharType="separate"/>
    </w:r>
    <w:r w:rsidR="00C63766">
      <w:rPr>
        <w:rFonts w:ascii="Times New Roman" w:hAnsi="Times New Roman"/>
        <w:noProof/>
      </w:rPr>
      <w:t>2</w:t>
    </w:r>
    <w:r w:rsidRPr="0016279B">
      <w:rPr>
        <w:rFonts w:ascii="Times New Roman" w:hAnsi="Times New Roman"/>
        <w:noProof/>
      </w:rPr>
      <w:fldChar w:fldCharType="end"/>
    </w:r>
  </w:p>
  <w:p w:rsidR="00C24C29" w:rsidRPr="00D36A9B" w:rsidRDefault="00326C22" w:rsidP="00C24C29">
    <w:pPr>
      <w:pStyle w:val="utrang"/>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017B0"/>
    <w:multiLevelType w:val="hybridMultilevel"/>
    <w:tmpl w:val="586EFB22"/>
    <w:lvl w:ilvl="0" w:tplc="DA244034">
      <w:start w:val="1"/>
      <w:numFmt w:val="decimal"/>
      <w:lvlText w:val="%1."/>
      <w:lvlJc w:val="left"/>
      <w:pPr>
        <w:ind w:left="1785" w:hanging="1065"/>
      </w:pPr>
      <w:rPr>
        <w:rFonts w:ascii="Times New Roman" w:eastAsia="Times New Roman" w:hAnsi="Times New Roman" w:cs="Times New Roman"/>
        <w:b w:val="0"/>
        <w:i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0C444B31"/>
    <w:multiLevelType w:val="hybridMultilevel"/>
    <w:tmpl w:val="A8381174"/>
    <w:lvl w:ilvl="0" w:tplc="F7787DD4">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15:restartNumberingAfterBreak="0">
    <w:nsid w:val="26245DA2"/>
    <w:multiLevelType w:val="hybridMultilevel"/>
    <w:tmpl w:val="3EDAAF6A"/>
    <w:lvl w:ilvl="0" w:tplc="76CAA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765CDB"/>
    <w:multiLevelType w:val="hybridMultilevel"/>
    <w:tmpl w:val="0C30D820"/>
    <w:lvl w:ilvl="0" w:tplc="FD6A82F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15:restartNumberingAfterBreak="0">
    <w:nsid w:val="445B267D"/>
    <w:multiLevelType w:val="hybridMultilevel"/>
    <w:tmpl w:val="AB902276"/>
    <w:lvl w:ilvl="0" w:tplc="828827D2">
      <w:start w:val="1"/>
      <w:numFmt w:val="decimal"/>
      <w:lvlText w:val="%1."/>
      <w:lvlJc w:val="left"/>
      <w:pPr>
        <w:ind w:left="1080" w:hanging="360"/>
      </w:pPr>
      <w:rPr>
        <w:rFonts w:ascii="Times New Roman" w:eastAsia="Times New Roman" w:hAnsi="Times New Roman" w:cs="Times New Roman"/>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649F7A40"/>
    <w:multiLevelType w:val="hybridMultilevel"/>
    <w:tmpl w:val="12FC9B56"/>
    <w:lvl w:ilvl="0" w:tplc="A970A7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FCB"/>
    <w:rsid w:val="00064377"/>
    <w:rsid w:val="000C5EAC"/>
    <w:rsid w:val="0012269E"/>
    <w:rsid w:val="0017441E"/>
    <w:rsid w:val="00207A24"/>
    <w:rsid w:val="00282D39"/>
    <w:rsid w:val="002D455B"/>
    <w:rsid w:val="00300498"/>
    <w:rsid w:val="00326C22"/>
    <w:rsid w:val="005066D3"/>
    <w:rsid w:val="0053196D"/>
    <w:rsid w:val="0058444A"/>
    <w:rsid w:val="006816E3"/>
    <w:rsid w:val="006C25A4"/>
    <w:rsid w:val="00740228"/>
    <w:rsid w:val="007545AA"/>
    <w:rsid w:val="007945A3"/>
    <w:rsid w:val="007F5ABA"/>
    <w:rsid w:val="009406C9"/>
    <w:rsid w:val="00A715B8"/>
    <w:rsid w:val="00BE583A"/>
    <w:rsid w:val="00C17EFE"/>
    <w:rsid w:val="00C63766"/>
    <w:rsid w:val="00C655D3"/>
    <w:rsid w:val="00D82084"/>
    <w:rsid w:val="00DE5FCB"/>
    <w:rsid w:val="00E938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5084A4-CFC5-604C-9949-570AD37BD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C25A4"/>
  </w:style>
  <w:style w:type="paragraph" w:styleId="u1">
    <w:name w:val="heading 1"/>
    <w:basedOn w:val="Binhthng"/>
    <w:link w:val="u1Char"/>
    <w:qFormat/>
    <w:rsid w:val="00DE5F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rsid w:val="00DE5FCB"/>
    <w:rPr>
      <w:rFonts w:ascii="Times New Roman" w:eastAsia="Times New Roman" w:hAnsi="Times New Roman" w:cs="Times New Roman"/>
      <w:b/>
      <w:bCs/>
      <w:kern w:val="36"/>
      <w:sz w:val="48"/>
      <w:szCs w:val="48"/>
    </w:rPr>
  </w:style>
  <w:style w:type="numbering" w:customStyle="1" w:styleId="NoList1">
    <w:name w:val="No List1"/>
    <w:next w:val="Khngco"/>
    <w:semiHidden/>
    <w:rsid w:val="00DE5FCB"/>
  </w:style>
  <w:style w:type="table" w:styleId="LiBang">
    <w:name w:val="Table Grid"/>
    <w:basedOn w:val="BangThngthng"/>
    <w:rsid w:val="00DE5F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hntrang">
    <w:name w:val="footer"/>
    <w:basedOn w:val="Binhthng"/>
    <w:link w:val="ChntrangChar"/>
    <w:uiPriority w:val="99"/>
    <w:rsid w:val="00DE5FCB"/>
    <w:pPr>
      <w:tabs>
        <w:tab w:val="center" w:pos="4320"/>
        <w:tab w:val="right" w:pos="8640"/>
      </w:tabs>
      <w:spacing w:after="0" w:line="240" w:lineRule="auto"/>
    </w:pPr>
    <w:rPr>
      <w:rFonts w:ascii=".VnTime" w:eastAsia="Times New Roman" w:hAnsi=".VnTime" w:cs="Times New Roman"/>
      <w:sz w:val="28"/>
      <w:szCs w:val="28"/>
    </w:rPr>
  </w:style>
  <w:style w:type="character" w:customStyle="1" w:styleId="ChntrangChar">
    <w:name w:val="Chân trang Char"/>
    <w:basedOn w:val="Phngmcinhcuaoanvn"/>
    <w:link w:val="Chntrang"/>
    <w:uiPriority w:val="99"/>
    <w:rsid w:val="00DE5FCB"/>
    <w:rPr>
      <w:rFonts w:ascii=".VnTime" w:eastAsia="Times New Roman" w:hAnsi=".VnTime" w:cs="Times New Roman"/>
      <w:sz w:val="28"/>
      <w:szCs w:val="28"/>
    </w:rPr>
  </w:style>
  <w:style w:type="character" w:styleId="Strang">
    <w:name w:val="page number"/>
    <w:basedOn w:val="Phngmcinhcuaoanvn"/>
    <w:rsid w:val="00DE5FCB"/>
  </w:style>
  <w:style w:type="paragraph" w:styleId="utrang">
    <w:name w:val="header"/>
    <w:basedOn w:val="Binhthng"/>
    <w:link w:val="utrangChar"/>
    <w:uiPriority w:val="99"/>
    <w:rsid w:val="00DE5FCB"/>
    <w:pPr>
      <w:tabs>
        <w:tab w:val="center" w:pos="4320"/>
        <w:tab w:val="right" w:pos="8640"/>
      </w:tabs>
      <w:spacing w:after="0" w:line="240" w:lineRule="auto"/>
    </w:pPr>
    <w:rPr>
      <w:rFonts w:ascii=".VnTime" w:eastAsia="Times New Roman" w:hAnsi=".VnTime" w:cs="Times New Roman"/>
      <w:sz w:val="28"/>
      <w:szCs w:val="28"/>
    </w:rPr>
  </w:style>
  <w:style w:type="character" w:customStyle="1" w:styleId="utrangChar">
    <w:name w:val="Đầu trang Char"/>
    <w:basedOn w:val="Phngmcinhcuaoanvn"/>
    <w:link w:val="utrang"/>
    <w:uiPriority w:val="99"/>
    <w:rsid w:val="00DE5FCB"/>
    <w:rPr>
      <w:rFonts w:ascii=".VnTime" w:eastAsia="Times New Roman" w:hAnsi=".VnTime" w:cs="Times New Roman"/>
      <w:sz w:val="28"/>
      <w:szCs w:val="28"/>
    </w:rPr>
  </w:style>
  <w:style w:type="character" w:styleId="Siuktni">
    <w:name w:val="Hyperlink"/>
    <w:rsid w:val="00DE5FCB"/>
    <w:rPr>
      <w:color w:val="0000FF"/>
      <w:u w:val="single"/>
    </w:rPr>
  </w:style>
  <w:style w:type="paragraph" w:styleId="ThngthngWeb">
    <w:name w:val="Normal (Web)"/>
    <w:basedOn w:val="Binhthng"/>
    <w:unhideWhenUsed/>
    <w:rsid w:val="00DE5FCB"/>
    <w:pPr>
      <w:spacing w:before="100" w:beforeAutospacing="1" w:after="100" w:afterAutospacing="1" w:line="240" w:lineRule="auto"/>
    </w:pPr>
    <w:rPr>
      <w:rFonts w:ascii="Times New Roman" w:eastAsia="Times New Roman" w:hAnsi="Times New Roman" w:cs="Times New Roman"/>
      <w:sz w:val="24"/>
      <w:szCs w:val="24"/>
    </w:rPr>
  </w:style>
  <w:style w:type="character" w:styleId="Manh">
    <w:name w:val="Strong"/>
    <w:uiPriority w:val="22"/>
    <w:qFormat/>
    <w:rsid w:val="00DE5FCB"/>
    <w:rPr>
      <w:b/>
      <w:bCs/>
    </w:rPr>
  </w:style>
  <w:style w:type="paragraph" w:customStyle="1" w:styleId="Char">
    <w:name w:val="Char"/>
    <w:basedOn w:val="Binhthng"/>
    <w:rsid w:val="00DE5FCB"/>
    <w:pPr>
      <w:spacing w:after="0" w:line="240" w:lineRule="auto"/>
    </w:pPr>
    <w:rPr>
      <w:rFonts w:ascii="Arial" w:eastAsia="Times New Roman" w:hAnsi="Arial" w:cs="Times New Roman"/>
      <w:szCs w:val="20"/>
      <w:lang w:val="en-AU"/>
    </w:rPr>
  </w:style>
  <w:style w:type="character" w:customStyle="1" w:styleId="apple-tab-span">
    <w:name w:val="apple-tab-span"/>
    <w:basedOn w:val="Phngmcinhcuaoanvn"/>
    <w:rsid w:val="00DE5FCB"/>
  </w:style>
  <w:style w:type="paragraph" w:styleId="ThnVnban">
    <w:name w:val="Body Text"/>
    <w:basedOn w:val="Binhthng"/>
    <w:link w:val="ThnVnbanChar"/>
    <w:rsid w:val="00DE5FCB"/>
    <w:pPr>
      <w:spacing w:after="0" w:line="240" w:lineRule="auto"/>
      <w:jc w:val="both"/>
    </w:pPr>
    <w:rPr>
      <w:rFonts w:ascii=".VnTime" w:eastAsia="Times New Roman" w:hAnsi=".VnTime" w:cs="Times New Roman"/>
      <w:sz w:val="28"/>
      <w:szCs w:val="20"/>
    </w:rPr>
  </w:style>
  <w:style w:type="character" w:customStyle="1" w:styleId="ThnVnbanChar">
    <w:name w:val="Thân Văn bản Char"/>
    <w:basedOn w:val="Phngmcinhcuaoanvn"/>
    <w:link w:val="ThnVnban"/>
    <w:rsid w:val="00DE5FCB"/>
    <w:rPr>
      <w:rFonts w:ascii=".VnTime" w:eastAsia="Times New Roman" w:hAnsi=".VnTime" w:cs="Times New Roman"/>
      <w:sz w:val="28"/>
      <w:szCs w:val="20"/>
    </w:rPr>
  </w:style>
  <w:style w:type="paragraph" w:styleId="Thnvnban2">
    <w:name w:val="Body Text 2"/>
    <w:basedOn w:val="Binhthng"/>
    <w:link w:val="Thnvnban2Char"/>
    <w:rsid w:val="00DE5FCB"/>
    <w:pPr>
      <w:spacing w:after="0" w:line="240" w:lineRule="auto"/>
      <w:jc w:val="center"/>
    </w:pPr>
    <w:rPr>
      <w:rFonts w:ascii=".VnTime" w:eastAsia="Times New Roman" w:hAnsi=".VnTime" w:cs="Times New Roman"/>
      <w:sz w:val="28"/>
      <w:szCs w:val="20"/>
    </w:rPr>
  </w:style>
  <w:style w:type="character" w:customStyle="1" w:styleId="Thnvnban2Char">
    <w:name w:val="Thân văn bản 2 Char"/>
    <w:basedOn w:val="Phngmcinhcuaoanvn"/>
    <w:link w:val="Thnvnban2"/>
    <w:rsid w:val="00DE5FCB"/>
    <w:rPr>
      <w:rFonts w:ascii=".VnTime" w:eastAsia="Times New Roman" w:hAnsi=".VnTime" w:cs="Times New Roman"/>
      <w:sz w:val="28"/>
      <w:szCs w:val="20"/>
    </w:rPr>
  </w:style>
  <w:style w:type="paragraph" w:styleId="oancuaDanhsach">
    <w:name w:val="List Paragraph"/>
    <w:basedOn w:val="Binhthng"/>
    <w:qFormat/>
    <w:rsid w:val="00DE5FCB"/>
    <w:pPr>
      <w:spacing w:after="200" w:line="276" w:lineRule="auto"/>
      <w:ind w:left="720"/>
      <w:contextualSpacing/>
    </w:pPr>
    <w:rPr>
      <w:rFonts w:ascii="Calibri" w:eastAsia="Calibri" w:hAnsi="Calibri" w:cs="Times New Roman"/>
    </w:rPr>
  </w:style>
  <w:style w:type="paragraph" w:styleId="Bongchuthich">
    <w:name w:val="Balloon Text"/>
    <w:basedOn w:val="Binhthng"/>
    <w:link w:val="BongchuthichChar"/>
    <w:rsid w:val="00DE5FCB"/>
    <w:pPr>
      <w:spacing w:after="0" w:line="240" w:lineRule="auto"/>
    </w:pPr>
    <w:rPr>
      <w:rFonts w:ascii="Segoe UI" w:eastAsia="Times New Roman" w:hAnsi="Segoe UI" w:cs="Times New Roman"/>
      <w:sz w:val="18"/>
      <w:szCs w:val="18"/>
    </w:rPr>
  </w:style>
  <w:style w:type="character" w:customStyle="1" w:styleId="BongchuthichChar">
    <w:name w:val="Bóng chú thích Char"/>
    <w:basedOn w:val="Phngmcinhcuaoanvn"/>
    <w:link w:val="Bongchuthich"/>
    <w:rsid w:val="00DE5FCB"/>
    <w:rPr>
      <w:rFonts w:ascii="Segoe UI" w:eastAsia="Times New Roman" w:hAnsi="Segoe UI" w:cs="Times New Roman"/>
      <w:sz w:val="18"/>
      <w:szCs w:val="18"/>
    </w:rPr>
  </w:style>
  <w:style w:type="paragraph" w:customStyle="1" w:styleId="p-res">
    <w:name w:val="p-res"/>
    <w:basedOn w:val="Binhthng"/>
    <w:rsid w:val="00C637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43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84333993924</cp:lastModifiedBy>
  <cp:revision>2</cp:revision>
  <cp:lastPrinted>2023-08-18T03:24:00Z</cp:lastPrinted>
  <dcterms:created xsi:type="dcterms:W3CDTF">2023-08-23T03:22:00Z</dcterms:created>
  <dcterms:modified xsi:type="dcterms:W3CDTF">2023-08-23T03:22:00Z</dcterms:modified>
</cp:coreProperties>
</file>